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left"/>
        <w:rPr>
          <w:rFonts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</w:p>
    <w:p>
      <w:pPr>
        <w:autoSpaceDE w:val="0"/>
        <w:autoSpaceDN w:val="0"/>
        <w:adjustRightInd w:val="0"/>
        <w:spacing w:line="360" w:lineRule="auto"/>
        <w:ind w:firstLine="320" w:firstLineChars="100"/>
        <w:jc w:val="left"/>
        <w:rPr>
          <w:rFonts w:ascii="黑体" w:hAnsi="黑体" w:eastAsia="黑体" w:cs="黑体"/>
          <w:color w:val="auto"/>
          <w:kern w:val="0"/>
          <w:sz w:val="32"/>
          <w:szCs w:val="32"/>
        </w:rPr>
      </w:pPr>
    </w:p>
    <w:p>
      <w:pPr>
        <w:spacing w:line="620" w:lineRule="exact"/>
        <w:jc w:val="center"/>
        <w:rPr>
          <w:rFonts w:hint="eastAsia" w:ascii="方正大标宋简体" w:hAnsi="方正大标宋简体" w:eastAsia="方正大标宋简体" w:cs="方正大标宋简体"/>
          <w:bCs/>
          <w:color w:val="auto"/>
          <w:sz w:val="44"/>
          <w:szCs w:val="44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bCs/>
          <w:color w:val="auto"/>
          <w:sz w:val="44"/>
          <w:szCs w:val="44"/>
        </w:rPr>
        <w:t>“青春，一起向未来”安徽省</w:t>
      </w:r>
    </w:p>
    <w:p>
      <w:pPr>
        <w:spacing w:line="620" w:lineRule="exact"/>
        <w:jc w:val="center"/>
        <w:rPr>
          <w:rFonts w:hint="eastAsia" w:ascii="方正大标宋简体" w:hAnsi="方正大标宋简体" w:eastAsia="方正大标宋简体" w:cs="方正大标宋简体"/>
          <w:bCs/>
          <w:color w:val="auto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Cs/>
          <w:color w:val="auto"/>
          <w:sz w:val="44"/>
          <w:szCs w:val="44"/>
        </w:rPr>
        <w:t>大学生朗诵艺术节朗诵大赛实施方案</w:t>
      </w:r>
    </w:p>
    <w:bookmarkEnd w:id="0"/>
    <w:p>
      <w:pPr>
        <w:spacing w:line="62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一、大赛时间</w:t>
      </w:r>
    </w:p>
    <w:p>
      <w:pPr>
        <w:spacing w:line="620" w:lineRule="exact"/>
        <w:ind w:firstLine="640" w:firstLineChars="200"/>
        <w:rPr>
          <w:rFonts w:ascii="仿宋" w:hAnsi="仿宋" w:eastAsia="仿宋" w:cs="仿宋"/>
          <w:color w:val="auto"/>
          <w:kern w:val="0"/>
          <w:sz w:val="32"/>
          <w:szCs w:val="21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21"/>
        </w:rPr>
        <w:t>2022年7月至10月。</w:t>
      </w:r>
    </w:p>
    <w:p>
      <w:pPr>
        <w:spacing w:line="62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二、大赛主题</w:t>
      </w:r>
    </w:p>
    <w:p>
      <w:pPr>
        <w:spacing w:line="620" w:lineRule="exact"/>
        <w:ind w:firstLine="640" w:firstLineChars="200"/>
        <w:rPr>
          <w:rFonts w:ascii="仿宋" w:hAnsi="仿宋" w:eastAsia="仿宋" w:cs="仿宋"/>
          <w:color w:val="auto"/>
          <w:kern w:val="0"/>
          <w:sz w:val="32"/>
          <w:szCs w:val="21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21"/>
        </w:rPr>
        <w:t>以“青春，一起向未来”为主题，歌颂祖国新时代新征程、新气象新面貌，引导当代大学生牢记党恩、立志强国，不负韶华、不负时代，争做新时代中国特色社会主义事业合格建设者和可靠接班人，以崭新的风貌迎接党的二十大胜利召开。</w:t>
      </w:r>
    </w:p>
    <w:p>
      <w:pPr>
        <w:spacing w:line="62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三、朗诵要求</w:t>
      </w:r>
    </w:p>
    <w:p>
      <w:pPr>
        <w:spacing w:line="620" w:lineRule="exact"/>
        <w:ind w:firstLine="640" w:firstLineChars="200"/>
        <w:rPr>
          <w:rFonts w:ascii="仿宋" w:hAnsi="仿宋" w:eastAsia="仿宋" w:cs="仿宋"/>
          <w:color w:val="auto"/>
          <w:kern w:val="0"/>
          <w:sz w:val="32"/>
          <w:szCs w:val="21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21"/>
        </w:rPr>
        <w:t>朗诵内容要紧扣主题，积极向上，突出喜迎党的二十大，尽情歌颂建党百年光辉历程，尽心展示党的十八大以来伟大历史成就；朗诵作品以中华经典诗文以及优秀原创作品为主，体裁不限，鼓励朗诵原创文本，可通过音乐、服装、道具等形式多样的辅助手段展现朗诵内容、增强朗诵效果；朗诵形式可单人朗诵或组合朗诵，组合朗诵不超过6人，要求使用普通话朗诵，朗诵时长控制在6分钟以内。指导教师不超过2人。</w:t>
      </w:r>
    </w:p>
    <w:p>
      <w:pPr>
        <w:spacing w:line="62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21"/>
          <w:u w:val="single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四、大赛程序</w:t>
      </w:r>
    </w:p>
    <w:p>
      <w:pPr>
        <w:spacing w:line="62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21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21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kern w:val="0"/>
          <w:sz w:val="32"/>
          <w:szCs w:val="21"/>
        </w:rPr>
        <w:t>初赛。即选拔赛，由各</w:t>
      </w:r>
      <w:r>
        <w:rPr>
          <w:rFonts w:hint="eastAsia" w:ascii="仿宋" w:hAnsi="仿宋" w:eastAsia="仿宋" w:cs="仿宋"/>
          <w:color w:val="auto"/>
          <w:kern w:val="0"/>
          <w:sz w:val="32"/>
          <w:szCs w:val="21"/>
          <w:lang w:eastAsia="zh-CN"/>
        </w:rPr>
        <w:t>有关</w:t>
      </w:r>
      <w:r>
        <w:rPr>
          <w:rFonts w:hint="eastAsia" w:ascii="仿宋" w:hAnsi="仿宋" w:eastAsia="仿宋" w:cs="仿宋"/>
          <w:color w:val="auto"/>
          <w:kern w:val="0"/>
          <w:sz w:val="32"/>
          <w:szCs w:val="21"/>
        </w:rPr>
        <w:t>高校自行组织，在选拔的基础上，每校推荐3件</w:t>
      </w:r>
      <w:r>
        <w:rPr>
          <w:rFonts w:hint="eastAsia" w:ascii="仿宋" w:hAnsi="仿宋" w:eastAsia="仿宋" w:cs="仿宋"/>
          <w:color w:val="auto"/>
          <w:kern w:val="0"/>
          <w:sz w:val="32"/>
          <w:szCs w:val="21"/>
          <w:lang w:eastAsia="zh-CN"/>
        </w:rPr>
        <w:t>朗诵</w:t>
      </w:r>
      <w:r>
        <w:rPr>
          <w:rFonts w:hint="eastAsia" w:ascii="仿宋" w:hAnsi="仿宋" w:eastAsia="仿宋" w:cs="仿宋"/>
          <w:color w:val="auto"/>
          <w:kern w:val="0"/>
          <w:sz w:val="32"/>
          <w:szCs w:val="21"/>
        </w:rPr>
        <w:t>作品。</w:t>
      </w:r>
    </w:p>
    <w:p>
      <w:pPr>
        <w:spacing w:line="620" w:lineRule="exact"/>
        <w:ind w:firstLine="640" w:firstLineChars="200"/>
        <w:rPr>
          <w:rFonts w:ascii="楷体" w:hAnsi="楷体" w:eastAsia="仿宋" w:cs="楷体"/>
          <w:color w:val="auto"/>
          <w:kern w:val="0"/>
          <w:sz w:val="32"/>
          <w:szCs w:val="21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21"/>
        </w:rPr>
        <w:t>2.推荐作品审核。为保证进入决赛作品的质量</w:t>
      </w:r>
      <w:r>
        <w:rPr>
          <w:rFonts w:hint="eastAsia" w:ascii="仿宋" w:hAnsi="仿宋" w:eastAsia="仿宋" w:cs="仿宋"/>
          <w:color w:val="auto"/>
          <w:kern w:val="0"/>
          <w:sz w:val="32"/>
          <w:szCs w:val="21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21"/>
        </w:rPr>
        <w:t>大赛组委会组织专家对各</w:t>
      </w:r>
      <w:r>
        <w:rPr>
          <w:rFonts w:hint="eastAsia" w:ascii="仿宋" w:hAnsi="仿宋" w:eastAsia="仿宋" w:cs="仿宋"/>
          <w:color w:val="auto"/>
          <w:kern w:val="0"/>
          <w:sz w:val="32"/>
          <w:szCs w:val="21"/>
          <w:lang w:eastAsia="zh-CN"/>
        </w:rPr>
        <w:t>有关</w:t>
      </w:r>
      <w:r>
        <w:rPr>
          <w:rFonts w:hint="eastAsia" w:ascii="仿宋" w:hAnsi="仿宋" w:eastAsia="仿宋" w:cs="仿宋"/>
          <w:color w:val="auto"/>
          <w:kern w:val="0"/>
          <w:sz w:val="32"/>
          <w:szCs w:val="21"/>
        </w:rPr>
        <w:t>高校推荐的作品进行评审，择优进入决赛。</w:t>
      </w:r>
    </w:p>
    <w:p>
      <w:pPr>
        <w:spacing w:line="62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21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21"/>
        </w:rPr>
        <w:t>3.现场决赛。决赛由大赛组委会组织评委会现场评分，拟定于2022年10月上旬在安徽艺术学院举行。具体安排将</w:t>
      </w:r>
      <w:r>
        <w:rPr>
          <w:rFonts w:hint="eastAsia" w:ascii="仿宋" w:hAnsi="仿宋" w:eastAsia="仿宋" w:cs="仿宋"/>
          <w:color w:val="auto"/>
          <w:kern w:val="0"/>
          <w:sz w:val="32"/>
          <w:szCs w:val="21"/>
          <w:lang w:eastAsia="zh-CN"/>
        </w:rPr>
        <w:t>在</w:t>
      </w:r>
      <w:r>
        <w:rPr>
          <w:rFonts w:hint="eastAsia" w:ascii="仿宋" w:hAnsi="仿宋" w:eastAsia="仿宋" w:cs="仿宋"/>
          <w:color w:val="auto"/>
          <w:kern w:val="0"/>
          <w:sz w:val="32"/>
          <w:szCs w:val="21"/>
        </w:rPr>
        <w:t>9月下旬在安徽全民阅读网和安徽艺术学院网站上公布</w:t>
      </w:r>
      <w:r>
        <w:rPr>
          <w:rFonts w:hint="eastAsia" w:ascii="仿宋" w:hAnsi="仿宋" w:eastAsia="仿宋" w:cs="仿宋"/>
          <w:color w:val="auto"/>
          <w:kern w:val="0"/>
          <w:sz w:val="32"/>
          <w:szCs w:val="21"/>
          <w:u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kern w:val="0"/>
          <w:sz w:val="32"/>
          <w:szCs w:val="21"/>
          <w:u w:val="none"/>
          <w:lang w:val="en-US" w:eastAsia="zh-CN"/>
        </w:rPr>
        <w:t xml:space="preserve"> </w:t>
      </w:r>
    </w:p>
    <w:p>
      <w:pPr>
        <w:spacing w:line="620" w:lineRule="exact"/>
        <w:ind w:firstLine="640" w:firstLineChars="200"/>
        <w:rPr>
          <w:rFonts w:ascii="仿宋" w:hAnsi="仿宋" w:eastAsia="仿宋" w:cs="仿宋"/>
          <w:color w:val="auto"/>
          <w:kern w:val="0"/>
          <w:sz w:val="32"/>
          <w:szCs w:val="21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21"/>
        </w:rPr>
        <w:t>4.颁奖典礼。现场决赛后，举行颁奖典礼，并邀请省内朗诵名家、金话筒、主任播音员等，现场示范朗诵红色经典作品。</w:t>
      </w:r>
    </w:p>
    <w:p>
      <w:pPr>
        <w:spacing w:line="620" w:lineRule="exact"/>
        <w:ind w:firstLine="640" w:firstLineChars="200"/>
        <w:rPr>
          <w:rFonts w:ascii="黑体" w:hAnsi="黑体" w:eastAsia="黑体" w:cs="黑体"/>
          <w:bCs/>
          <w:color w:val="auto"/>
          <w:sz w:val="32"/>
          <w:szCs w:val="21"/>
        </w:rPr>
      </w:pPr>
      <w:r>
        <w:rPr>
          <w:rFonts w:hint="eastAsia" w:ascii="黑体" w:hAnsi="黑体" w:eastAsia="黑体" w:cs="黑体"/>
          <w:bCs/>
          <w:color w:val="auto"/>
          <w:sz w:val="32"/>
          <w:szCs w:val="21"/>
        </w:rPr>
        <w:t>五、奖项设置</w:t>
      </w:r>
    </w:p>
    <w:p>
      <w:pPr>
        <w:spacing w:line="620" w:lineRule="exact"/>
        <w:ind w:firstLine="640" w:firstLineChars="200"/>
        <w:rPr>
          <w:rFonts w:ascii="仿宋" w:hAnsi="仿宋" w:eastAsia="仿宋" w:cs="仿宋"/>
          <w:color w:val="auto"/>
          <w:sz w:val="32"/>
          <w:szCs w:val="21"/>
        </w:rPr>
      </w:pPr>
      <w:r>
        <w:rPr>
          <w:rFonts w:hint="eastAsia" w:ascii="仿宋" w:hAnsi="仿宋" w:eastAsia="仿宋" w:cs="仿宋"/>
          <w:color w:val="auto"/>
          <w:sz w:val="32"/>
          <w:szCs w:val="21"/>
        </w:rPr>
        <w:t>大赛设置一、二、三等奖和优秀奖若干名，另设优秀指导教师奖、单位优秀组织奖若干名，对获奖者将颁发奖杯或奖牌、荣誉证书。</w:t>
      </w:r>
    </w:p>
    <w:p>
      <w:pPr>
        <w:spacing w:line="560" w:lineRule="exact"/>
        <w:ind w:firstLine="640" w:firstLineChars="200"/>
        <w:rPr>
          <w:rFonts w:ascii="仿宋_GB2312" w:hAnsi="仿宋_GB2312" w:eastAsia="黑体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六、评分规则</w:t>
      </w:r>
    </w:p>
    <w:p>
      <w:pPr>
        <w:spacing w:line="620" w:lineRule="exact"/>
        <w:ind w:firstLine="640" w:firstLineChars="200"/>
        <w:rPr>
          <w:rFonts w:ascii="仿宋" w:hAnsi="仿宋" w:eastAsia="仿宋" w:cs="仿宋"/>
          <w:color w:val="auto"/>
          <w:kern w:val="0"/>
          <w:sz w:val="32"/>
          <w:szCs w:val="21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21"/>
        </w:rPr>
        <w:t>（一）评分标准</w:t>
      </w:r>
    </w:p>
    <w:p>
      <w:pPr>
        <w:spacing w:line="620" w:lineRule="exact"/>
        <w:ind w:firstLine="640" w:firstLineChars="200"/>
        <w:rPr>
          <w:rFonts w:ascii="仿宋" w:hAnsi="仿宋" w:eastAsia="仿宋" w:cs="仿宋"/>
          <w:color w:val="auto"/>
          <w:kern w:val="0"/>
          <w:sz w:val="32"/>
          <w:szCs w:val="21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21"/>
        </w:rPr>
        <w:t>1.主题鲜明突出，内容健康向上（30分）</w:t>
      </w:r>
    </w:p>
    <w:p>
      <w:pPr>
        <w:spacing w:line="620" w:lineRule="exact"/>
        <w:ind w:firstLine="640" w:firstLineChars="200"/>
        <w:rPr>
          <w:rFonts w:ascii="仿宋" w:hAnsi="仿宋" w:eastAsia="仿宋" w:cs="仿宋"/>
          <w:color w:val="auto"/>
          <w:kern w:val="0"/>
          <w:sz w:val="32"/>
          <w:szCs w:val="21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21"/>
        </w:rPr>
        <w:t>2.思想感情真挚，技巧声情并茂，感染力强（20分）</w:t>
      </w:r>
    </w:p>
    <w:p>
      <w:pPr>
        <w:spacing w:line="620" w:lineRule="exact"/>
        <w:ind w:firstLine="640" w:firstLineChars="200"/>
        <w:rPr>
          <w:rFonts w:ascii="仿宋" w:hAnsi="仿宋" w:eastAsia="仿宋" w:cs="仿宋"/>
          <w:color w:val="auto"/>
          <w:kern w:val="0"/>
          <w:sz w:val="32"/>
          <w:szCs w:val="21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21"/>
        </w:rPr>
        <w:t>3.朗诵富有创新性</w:t>
      </w:r>
      <w:r>
        <w:rPr>
          <w:rFonts w:hint="eastAsia" w:ascii="仿宋" w:hAnsi="仿宋" w:eastAsia="仿宋" w:cs="仿宋"/>
          <w:color w:val="auto"/>
          <w:kern w:val="0"/>
          <w:sz w:val="32"/>
          <w:szCs w:val="21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21"/>
        </w:rPr>
        <w:t>时代性</w:t>
      </w:r>
      <w:r>
        <w:rPr>
          <w:rFonts w:hint="eastAsia" w:ascii="仿宋" w:hAnsi="仿宋" w:eastAsia="仿宋" w:cs="仿宋"/>
          <w:color w:val="auto"/>
          <w:kern w:val="0"/>
          <w:sz w:val="32"/>
          <w:szCs w:val="21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21"/>
        </w:rPr>
        <w:t>艺术效果好（15分）</w:t>
      </w:r>
    </w:p>
    <w:p>
      <w:pPr>
        <w:spacing w:line="620" w:lineRule="exact"/>
        <w:ind w:firstLine="640" w:firstLineChars="200"/>
        <w:rPr>
          <w:rFonts w:ascii="仿宋" w:hAnsi="仿宋" w:eastAsia="仿宋" w:cs="仿宋"/>
          <w:color w:val="auto"/>
          <w:kern w:val="0"/>
          <w:sz w:val="32"/>
          <w:szCs w:val="21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21"/>
        </w:rPr>
        <w:t>4.仪态仪表大方，举止衣着得体（10分）</w:t>
      </w:r>
    </w:p>
    <w:p>
      <w:pPr>
        <w:spacing w:line="620" w:lineRule="exact"/>
        <w:ind w:firstLine="640" w:firstLineChars="200"/>
        <w:rPr>
          <w:rFonts w:ascii="仿宋" w:hAnsi="仿宋" w:eastAsia="仿宋" w:cs="仿宋"/>
          <w:color w:val="auto"/>
          <w:kern w:val="0"/>
          <w:sz w:val="32"/>
          <w:szCs w:val="21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21"/>
        </w:rPr>
        <w:t>5.语言标准流畅，吐字清晰洪亮（10分）</w:t>
      </w:r>
    </w:p>
    <w:p>
      <w:pPr>
        <w:spacing w:line="620" w:lineRule="exact"/>
        <w:ind w:firstLine="640" w:firstLineChars="200"/>
        <w:rPr>
          <w:rFonts w:ascii="仿宋" w:hAnsi="仿宋" w:eastAsia="仿宋" w:cs="仿宋"/>
          <w:color w:val="auto"/>
          <w:kern w:val="0"/>
          <w:sz w:val="32"/>
          <w:szCs w:val="21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21"/>
        </w:rPr>
        <w:t>6.综合效果（15分）</w:t>
      </w:r>
    </w:p>
    <w:p>
      <w:pPr>
        <w:spacing w:line="620" w:lineRule="exact"/>
        <w:ind w:firstLine="640" w:firstLineChars="200"/>
        <w:rPr>
          <w:rFonts w:ascii="楷体" w:hAnsi="楷体" w:eastAsia="楷体" w:cs="楷体"/>
          <w:color w:val="auto"/>
          <w:kern w:val="0"/>
          <w:sz w:val="32"/>
          <w:szCs w:val="21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21"/>
        </w:rPr>
        <w:t>（二）评分办法</w:t>
      </w:r>
    </w:p>
    <w:p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21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1"/>
        </w:rPr>
        <w:t>1.加减分。原创作品加2分，读稿朗诵扣2分，朗诵</w:t>
      </w:r>
    </w:p>
    <w:p>
      <w:pPr>
        <w:spacing w:line="620" w:lineRule="exact"/>
        <w:rPr>
          <w:rFonts w:ascii="仿宋_GB2312" w:hAnsi="仿宋_GB2312" w:eastAsia="仿宋_GB2312" w:cs="仿宋_GB2312"/>
          <w:color w:val="auto"/>
          <w:kern w:val="0"/>
          <w:sz w:val="32"/>
          <w:szCs w:val="21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1"/>
        </w:rPr>
        <w:t>时间超过6分钟每超20秒扣1分。</w:t>
      </w:r>
    </w:p>
    <w:p>
      <w:pPr>
        <w:numPr>
          <w:ilvl w:val="0"/>
          <w:numId w:val="0"/>
        </w:num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21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1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1"/>
          <w:lang w:eastAsia="zh-CN"/>
        </w:rPr>
        <w:t>评委评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1"/>
        </w:rPr>
        <w:t>分。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1"/>
          <w:lang w:eastAsia="zh-CN"/>
        </w:rPr>
        <w:t>根据评分标准，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1"/>
        </w:rPr>
        <w:t>评委现场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1"/>
          <w:lang w:eastAsia="zh-CN"/>
        </w:rPr>
        <w:t>评分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1"/>
        </w:rPr>
        <w:t>亮分，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1"/>
          <w:lang w:eastAsia="zh-CN"/>
        </w:rPr>
        <w:t>评分采用百分制，评分时保留整数；计分时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1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21"/>
        </w:rPr>
        <w:t>去掉评委评分的一个最高分、一个最低分，取平均分为最后得分</w:t>
      </w:r>
      <w:r>
        <w:rPr>
          <w:rFonts w:hint="eastAsia" w:ascii="仿宋" w:hAnsi="仿宋" w:eastAsia="仿宋" w:cs="仿宋"/>
          <w:color w:val="auto"/>
          <w:sz w:val="32"/>
          <w:szCs w:val="21"/>
          <w:lang w:eastAsia="zh-CN"/>
        </w:rPr>
        <w:t>；最后得分</w:t>
      </w:r>
      <w:r>
        <w:rPr>
          <w:rFonts w:hint="eastAsia" w:ascii="仿宋" w:hAnsi="仿宋" w:eastAsia="仿宋" w:cs="仿宋"/>
          <w:color w:val="auto"/>
          <w:sz w:val="32"/>
          <w:szCs w:val="21"/>
        </w:rPr>
        <w:t>保留小数点后两位数</w:t>
      </w:r>
      <w:r>
        <w:rPr>
          <w:rFonts w:hint="eastAsia" w:ascii="仿宋" w:hAnsi="仿宋" w:eastAsia="仿宋" w:cs="仿宋"/>
          <w:color w:val="auto"/>
          <w:sz w:val="32"/>
          <w:szCs w:val="21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1"/>
        </w:rPr>
        <w:t>如出现相同分，则由评委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1"/>
          <w:lang w:eastAsia="zh-CN"/>
        </w:rPr>
        <w:t>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21"/>
        </w:rPr>
        <w:t>研究决定排名。</w:t>
      </w:r>
    </w:p>
    <w:p>
      <w:pPr>
        <w:numPr>
          <w:ilvl w:val="0"/>
          <w:numId w:val="0"/>
        </w:numPr>
        <w:spacing w:line="62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21"/>
        </w:rPr>
      </w:pPr>
      <w:r>
        <w:rPr>
          <w:rFonts w:hint="eastAsia" w:ascii="仿宋" w:hAnsi="仿宋" w:eastAsia="仿宋" w:cs="仿宋"/>
          <w:color w:val="auto"/>
          <w:sz w:val="32"/>
          <w:szCs w:val="21"/>
          <w:lang w:val="en-US" w:eastAsia="zh-CN"/>
        </w:rPr>
        <w:t>3.选手出场，上场</w:t>
      </w:r>
      <w:r>
        <w:rPr>
          <w:rFonts w:hint="eastAsia" w:ascii="仿宋" w:hAnsi="仿宋" w:eastAsia="仿宋" w:cs="仿宋"/>
          <w:color w:val="auto"/>
          <w:sz w:val="32"/>
          <w:szCs w:val="21"/>
        </w:rPr>
        <w:t>顺序由各参赛代表队领队（或选手）赛前现场抽签确定。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七、作品报送</w:t>
      </w:r>
    </w:p>
    <w:p>
      <w:pPr>
        <w:spacing w:line="62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21"/>
        </w:rPr>
        <w:t>参赛朗诵作品要录制成视频文件（含视频背景、音乐，MP3或MP4格式）、Word版台本一份（台本中用大字号标明音视频播放要求），连同朗诵文本电子版，于8月15日前将朗诵作品的视频（青春，一起向未来+学校+节目名称）和报名信息表（见附表）发送到安徽艺术学院秘书处电子邮箱</w:t>
      </w:r>
      <w:r>
        <w:rPr>
          <w:rFonts w:hint="eastAsia" w:ascii="仿宋" w:hAnsi="仿宋" w:eastAsia="仿宋" w:cs="仿宋"/>
          <w:color w:val="auto"/>
          <w:sz w:val="32"/>
          <w:szCs w:val="21"/>
        </w:rPr>
        <w:t>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"mailto:303195233@qq.com。" </w:instrText>
      </w:r>
      <w:r>
        <w:rPr>
          <w:color w:val="auto"/>
        </w:rPr>
        <w:fldChar w:fldCharType="separate"/>
      </w:r>
      <w:r>
        <w:rPr>
          <w:rStyle w:val="6"/>
          <w:rFonts w:hint="eastAsia" w:ascii="仿宋" w:hAnsi="仿宋" w:eastAsia="仿宋" w:cs="仿宋"/>
          <w:color w:val="auto"/>
          <w:sz w:val="32"/>
          <w:szCs w:val="21"/>
          <w:u w:val="none"/>
        </w:rPr>
        <w:t>22668518@qq.com</w:t>
      </w:r>
      <w:r>
        <w:rPr>
          <w:rStyle w:val="6"/>
          <w:rFonts w:hint="eastAsia" w:ascii="仿宋" w:hAnsi="仿宋" w:eastAsia="仿宋" w:cs="仿宋"/>
          <w:color w:val="auto"/>
          <w:kern w:val="0"/>
          <w:sz w:val="32"/>
          <w:szCs w:val="21"/>
          <w:u w:val="none"/>
        </w:rPr>
        <w:t>。</w:t>
      </w:r>
      <w:r>
        <w:rPr>
          <w:rStyle w:val="6"/>
          <w:rFonts w:hint="eastAsia" w:ascii="仿宋" w:hAnsi="仿宋" w:eastAsia="仿宋" w:cs="仿宋"/>
          <w:color w:val="auto"/>
          <w:kern w:val="0"/>
          <w:sz w:val="32"/>
          <w:szCs w:val="21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安徽艺术学院</w:t>
      </w:r>
      <w:r>
        <w:rPr>
          <w:rFonts w:hint="eastAsia" w:ascii="仿宋" w:hAnsi="仿宋" w:eastAsia="仿宋" w:cs="仿宋"/>
          <w:color w:val="auto"/>
          <w:kern w:val="0"/>
          <w:sz w:val="32"/>
          <w:szCs w:val="21"/>
        </w:rPr>
        <w:t>联系人：张雷雷，联系电话：13721075588。</w:t>
      </w:r>
    </w:p>
    <w:p>
      <w:pPr>
        <w:spacing w:line="620" w:lineRule="exact"/>
        <w:ind w:firstLine="640" w:firstLineChars="200"/>
        <w:rPr>
          <w:rFonts w:ascii="黑体" w:hAnsi="黑体" w:eastAsia="黑体" w:cs="黑体"/>
          <w:bCs/>
          <w:color w:val="auto"/>
          <w:sz w:val="32"/>
          <w:szCs w:val="21"/>
        </w:rPr>
      </w:pPr>
      <w:r>
        <w:rPr>
          <w:rFonts w:hint="eastAsia" w:ascii="黑体" w:hAnsi="黑体" w:eastAsia="黑体" w:cs="黑体"/>
          <w:bCs/>
          <w:color w:val="auto"/>
          <w:sz w:val="32"/>
          <w:szCs w:val="21"/>
        </w:rPr>
        <w:t>八、有关要求</w:t>
      </w:r>
    </w:p>
    <w:p>
      <w:pPr>
        <w:spacing w:line="620" w:lineRule="exact"/>
        <w:ind w:firstLine="640" w:firstLineChars="200"/>
        <w:rPr>
          <w:rFonts w:ascii="仿宋" w:hAnsi="仿宋" w:eastAsia="仿宋" w:cs="仿宋"/>
          <w:color w:val="auto"/>
          <w:sz w:val="32"/>
          <w:szCs w:val="21"/>
        </w:rPr>
      </w:pPr>
      <w:r>
        <w:rPr>
          <w:rFonts w:hint="eastAsia" w:ascii="仿宋" w:hAnsi="仿宋" w:eastAsia="仿宋" w:cs="仿宋"/>
          <w:color w:val="auto"/>
          <w:sz w:val="32"/>
          <w:szCs w:val="21"/>
        </w:rPr>
        <w:t>1.参赛选手必须为我省参赛高校本校在读大学生。</w:t>
      </w:r>
    </w:p>
    <w:p>
      <w:pPr>
        <w:spacing w:line="620" w:lineRule="exact"/>
        <w:ind w:firstLine="640" w:firstLineChars="200"/>
        <w:rPr>
          <w:rFonts w:ascii="仿宋" w:hAnsi="仿宋" w:eastAsia="仿宋" w:cs="仿宋"/>
          <w:color w:val="auto"/>
          <w:sz w:val="32"/>
          <w:szCs w:val="21"/>
        </w:rPr>
      </w:pPr>
      <w:r>
        <w:rPr>
          <w:rFonts w:hint="eastAsia" w:ascii="仿宋" w:hAnsi="仿宋" w:eastAsia="仿宋" w:cs="仿宋"/>
          <w:color w:val="auto"/>
          <w:sz w:val="32"/>
          <w:szCs w:val="21"/>
        </w:rPr>
        <w:t>2.现场决赛时，以参赛高校组建代表队，每支代表队选派一名领队人员，每个作品可设置不多于2</w:t>
      </w:r>
      <w:r>
        <w:rPr>
          <w:rFonts w:hint="eastAsia" w:ascii="仿宋" w:hAnsi="仿宋" w:eastAsia="仿宋" w:cs="仿宋"/>
          <w:color w:val="auto"/>
          <w:sz w:val="32"/>
          <w:szCs w:val="21"/>
          <w:lang w:eastAsia="zh-CN"/>
        </w:rPr>
        <w:t>名</w:t>
      </w:r>
      <w:r>
        <w:rPr>
          <w:rFonts w:hint="eastAsia" w:ascii="仿宋" w:hAnsi="仿宋" w:eastAsia="仿宋" w:cs="仿宋"/>
          <w:color w:val="auto"/>
          <w:sz w:val="32"/>
          <w:szCs w:val="21"/>
        </w:rPr>
        <w:t>指导教师。决赛时指导教师可作观摩，但不得在赛场内指导。</w:t>
      </w:r>
    </w:p>
    <w:p>
      <w:pPr>
        <w:spacing w:line="62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21"/>
        </w:rPr>
      </w:pPr>
      <w:r>
        <w:rPr>
          <w:rFonts w:hint="eastAsia" w:ascii="仿宋" w:hAnsi="仿宋" w:eastAsia="仿宋" w:cs="仿宋"/>
          <w:color w:val="auto"/>
          <w:sz w:val="32"/>
          <w:szCs w:val="21"/>
        </w:rPr>
        <w:t>3.比赛过程中，</w:t>
      </w:r>
      <w:r>
        <w:rPr>
          <w:rFonts w:hint="eastAsia" w:ascii="仿宋" w:hAnsi="仿宋" w:eastAsia="仿宋" w:cs="仿宋"/>
          <w:color w:val="auto"/>
          <w:sz w:val="32"/>
          <w:szCs w:val="21"/>
          <w:lang w:eastAsia="zh-CN"/>
        </w:rPr>
        <w:t>选手</w:t>
      </w:r>
      <w:r>
        <w:rPr>
          <w:rFonts w:hint="eastAsia" w:ascii="仿宋" w:hAnsi="仿宋" w:eastAsia="仿宋" w:cs="仿宋"/>
          <w:color w:val="auto"/>
          <w:sz w:val="32"/>
          <w:szCs w:val="21"/>
        </w:rPr>
        <w:t>如</w:t>
      </w:r>
      <w:r>
        <w:rPr>
          <w:rFonts w:hint="eastAsia" w:ascii="仿宋" w:hAnsi="仿宋" w:eastAsia="仿宋" w:cs="仿宋"/>
          <w:color w:val="auto"/>
          <w:sz w:val="32"/>
          <w:szCs w:val="21"/>
          <w:lang w:eastAsia="zh-CN"/>
        </w:rPr>
        <w:t>有异议</w:t>
      </w:r>
      <w:r>
        <w:rPr>
          <w:rFonts w:hint="eastAsia" w:ascii="仿宋" w:hAnsi="仿宋" w:eastAsia="仿宋" w:cs="仿宋"/>
          <w:color w:val="auto"/>
          <w:sz w:val="32"/>
          <w:szCs w:val="21"/>
        </w:rPr>
        <w:t>，由各参赛队领队人员</w:t>
      </w:r>
      <w:r>
        <w:rPr>
          <w:rFonts w:hint="eastAsia" w:ascii="仿宋" w:hAnsi="仿宋" w:eastAsia="仿宋" w:cs="仿宋"/>
          <w:color w:val="auto"/>
          <w:sz w:val="32"/>
          <w:szCs w:val="21"/>
          <w:lang w:eastAsia="zh-CN"/>
        </w:rPr>
        <w:t>统一</w:t>
      </w:r>
      <w:r>
        <w:rPr>
          <w:rFonts w:hint="eastAsia" w:ascii="仿宋" w:hAnsi="仿宋" w:eastAsia="仿宋" w:cs="仿宋"/>
          <w:color w:val="auto"/>
          <w:sz w:val="32"/>
          <w:szCs w:val="21"/>
        </w:rPr>
        <w:t>提出</w:t>
      </w:r>
      <w:r>
        <w:rPr>
          <w:rFonts w:hint="eastAsia" w:ascii="仿宋" w:hAnsi="仿宋" w:eastAsia="仿宋" w:cs="仿宋"/>
          <w:color w:val="auto"/>
          <w:sz w:val="32"/>
          <w:szCs w:val="21"/>
          <w:lang w:eastAsia="zh-CN"/>
        </w:rPr>
        <w:t>意见</w:t>
      </w:r>
      <w:r>
        <w:rPr>
          <w:rFonts w:hint="eastAsia" w:ascii="仿宋" w:hAnsi="仿宋" w:eastAsia="仿宋" w:cs="仿宋"/>
          <w:color w:val="auto"/>
          <w:sz w:val="32"/>
          <w:szCs w:val="21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21"/>
          <w:lang w:eastAsia="zh-CN"/>
        </w:rPr>
        <w:t>大赛</w:t>
      </w:r>
      <w:r>
        <w:rPr>
          <w:rFonts w:hint="eastAsia" w:ascii="仿宋" w:hAnsi="仿宋" w:eastAsia="仿宋" w:cs="仿宋"/>
          <w:color w:val="auto"/>
          <w:sz w:val="32"/>
          <w:szCs w:val="21"/>
        </w:rPr>
        <w:t>仲裁委员会</w:t>
      </w:r>
      <w:r>
        <w:rPr>
          <w:rFonts w:hint="eastAsia" w:ascii="仿宋" w:hAnsi="仿宋" w:eastAsia="仿宋" w:cs="仿宋"/>
          <w:color w:val="auto"/>
          <w:sz w:val="32"/>
          <w:szCs w:val="21"/>
          <w:lang w:eastAsia="zh-CN"/>
        </w:rPr>
        <w:t>进行裁决。</w:t>
      </w:r>
    </w:p>
    <w:p>
      <w:pPr>
        <w:spacing w:line="620" w:lineRule="exact"/>
        <w:ind w:firstLine="640" w:firstLineChars="200"/>
        <w:rPr>
          <w:rFonts w:ascii="仿宋" w:hAnsi="仿宋" w:eastAsia="仿宋" w:cs="仿宋"/>
          <w:color w:val="auto"/>
          <w:sz w:val="32"/>
          <w:szCs w:val="21"/>
        </w:rPr>
      </w:pPr>
      <w:r>
        <w:rPr>
          <w:rFonts w:hint="eastAsia" w:ascii="仿宋" w:hAnsi="仿宋" w:eastAsia="仿宋" w:cs="仿宋"/>
          <w:color w:val="auto"/>
          <w:sz w:val="32"/>
          <w:szCs w:val="21"/>
        </w:rPr>
        <w:t>4.如遇疫情防控等特殊情况，现场决赛将以网络直播的方式线上举行。</w:t>
      </w:r>
    </w:p>
    <w:p>
      <w:pPr>
        <w:spacing w:line="62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</w:t>
      </w:r>
    </w:p>
    <w:p>
      <w:pPr>
        <w:jc w:val="left"/>
        <w:rPr>
          <w:color w:val="auto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Ll1uVLQAAAABQEAAA8AAAAAAAAAAQAgAAAAIgAAAGRycy9kb3ducmV2LnhtbFBLAQIUABQAAAAI&#10;AIdO4kAXEZBrvAEAAHsDAAAOAAAAAAAAAAEAIAAAAB8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</w:rPr>
      <w:t xml:space="preserve">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YmIwMGE2NzY5YjgyMTRhNTczOTg2NjQxNmNjM2YifQ=="/>
  </w:docVars>
  <w:rsids>
    <w:rsidRoot w:val="7C037C77"/>
    <w:rsid w:val="7C03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2022-07-18T14:15:00Z</dcterms:created>
  <dc:creator>落花流水</dc:creator>
  <cp:lastModifiedBy>落花流水</cp:lastModifiedBy>
  <dcterms:modified xsi:type="dcterms:W3CDTF">2022-07-18T14:18:24Z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3A316292387C4D5089B6872EFBB78A7F</vt:lpwstr>
  </property>
</Properties>
</file>